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F5" w:rsidRDefault="00C06AF5" w:rsidP="001B3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416277" cy="9575874"/>
            <wp:effectExtent l="19050" t="0" r="3573" b="0"/>
            <wp:docPr id="1" name="Рисунок 1" descr="C:\Documents and Settings\Алена\Мои документы\Мои рисунки\2015-01-05, библиотека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Мои документы\Мои рисунки\2015-01-05, библиотека\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277" cy="957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2A0" w:rsidRDefault="001B32A0" w:rsidP="001B32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                                                               «Утверждаю»</w:t>
      </w:r>
    </w:p>
    <w:p w:rsidR="001B32A0" w:rsidRDefault="001B32A0" w:rsidP="001B3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lang w:eastAsia="ru-RU"/>
        </w:rPr>
        <w:t>зам. директора по УВР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 МОАУ</w:t>
      </w:r>
    </w:p>
    <w:p w:rsidR="001B32A0" w:rsidRDefault="001B32A0" w:rsidP="001B3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«Ветлянская  СОШ»</w:t>
      </w:r>
    </w:p>
    <w:p w:rsidR="001B32A0" w:rsidRDefault="001B32A0" w:rsidP="001B3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_________М.А.Андреева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32A0" w:rsidRDefault="001B32A0" w:rsidP="001B32A0">
      <w:pPr>
        <w:shd w:val="clear" w:color="auto" w:fill="F0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A5E4A" w:rsidRDefault="00CA5E4A" w:rsidP="001B32A0">
      <w:pPr>
        <w:shd w:val="clear" w:color="auto" w:fill="F0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 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работы   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библиотеки МОАУ « Ветлянская СОШ» на 2013-2014 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учебный  год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B32A0" w:rsidRDefault="001B32A0" w:rsidP="001B32A0">
      <w:pPr>
        <w:shd w:val="clear" w:color="auto" w:fill="F0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и задачи работы школьной библиотеки</w:t>
      </w:r>
    </w:p>
    <w:p w:rsidR="001B32A0" w:rsidRDefault="001B32A0" w:rsidP="001B32A0">
      <w:pPr>
        <w:shd w:val="clear" w:color="auto" w:fill="F0FFFF"/>
        <w:spacing w:after="0" w:line="240" w:lineRule="auto"/>
        <w:ind w:left="855" w:hanging="4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Wingdings" w:eastAsia="Times New Roman" w:hAnsi="Wingdings" w:cs="Arial"/>
          <w:color w:val="000000"/>
          <w:sz w:val="24"/>
          <w:szCs w:val="24"/>
          <w:bdr w:val="none" w:sz="0" w:space="0" w:color="auto" w:frame="1"/>
          <w:lang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создать условия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для эффективного сопровождения учебно-воспитательного </w:t>
      </w:r>
    </w:p>
    <w:p w:rsidR="001B32A0" w:rsidRDefault="001B32A0" w:rsidP="001B32A0">
      <w:pPr>
        <w:shd w:val="clear" w:color="auto" w:fill="F0FFFF"/>
        <w:spacing w:after="0" w:line="240" w:lineRule="auto"/>
        <w:ind w:left="855" w:hanging="4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Wingdings" w:eastAsia="Times New Roman" w:hAnsi="Wingdings" w:cs="Arial"/>
          <w:color w:val="000000"/>
          <w:sz w:val="24"/>
          <w:szCs w:val="24"/>
          <w:bdr w:val="none" w:sz="0" w:space="0" w:color="auto" w:frame="1"/>
          <w:lang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процесса;</w:t>
      </w:r>
    </w:p>
    <w:p w:rsidR="001B32A0" w:rsidRDefault="001B32A0" w:rsidP="001B32A0">
      <w:pPr>
        <w:shd w:val="clear" w:color="auto" w:fill="F0FFFF"/>
        <w:spacing w:after="0" w:line="240" w:lineRule="auto"/>
        <w:ind w:left="855" w:hanging="4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Wingdings" w:eastAsia="Times New Roman" w:hAnsi="Wingdings" w:cs="Arial"/>
          <w:color w:val="000000"/>
          <w:sz w:val="24"/>
          <w:szCs w:val="24"/>
          <w:bdr w:val="none" w:sz="0" w:space="0" w:color="auto" w:frame="1"/>
          <w:lang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пропаганда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литературы в помощь учебно-воспитательного процесса;</w:t>
      </w:r>
    </w:p>
    <w:p w:rsidR="001B32A0" w:rsidRDefault="001B32A0" w:rsidP="001B32A0">
      <w:pPr>
        <w:shd w:val="clear" w:color="auto" w:fill="F0FFFF"/>
        <w:spacing w:after="0" w:line="240" w:lineRule="auto"/>
        <w:ind w:left="855" w:hanging="4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Wingdings" w:eastAsia="Times New Roman" w:hAnsi="Wingdings" w:cs="Arial"/>
          <w:color w:val="000000"/>
          <w:sz w:val="24"/>
          <w:szCs w:val="24"/>
          <w:bdr w:val="none" w:sz="0" w:space="0" w:color="auto" w:frame="1"/>
          <w:lang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приобщение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детей к ценностям мировой и отечественной культуры;</w:t>
      </w:r>
    </w:p>
    <w:p w:rsidR="001B32A0" w:rsidRDefault="001B32A0" w:rsidP="001B32A0">
      <w:pPr>
        <w:shd w:val="clear" w:color="auto" w:fill="F0FFFF"/>
        <w:spacing w:after="0" w:line="240" w:lineRule="auto"/>
        <w:ind w:left="855" w:hanging="4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Wingdings" w:eastAsia="Times New Roman" w:hAnsi="Wingdings" w:cs="Arial"/>
          <w:color w:val="000000"/>
          <w:sz w:val="24"/>
          <w:szCs w:val="24"/>
          <w:bdr w:val="none" w:sz="0" w:space="0" w:color="auto" w:frame="1"/>
          <w:lang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овладение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навыками работы с книгой, получением информации;</w:t>
      </w:r>
    </w:p>
    <w:p w:rsidR="001B32A0" w:rsidRDefault="001B32A0" w:rsidP="001B32A0">
      <w:pPr>
        <w:shd w:val="clear" w:color="auto" w:fill="F0FFFF"/>
        <w:spacing w:after="0" w:line="240" w:lineRule="auto"/>
        <w:ind w:left="855" w:hanging="4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Wingdings" w:eastAsia="Times New Roman" w:hAnsi="Wingdings" w:cs="Arial"/>
          <w:color w:val="000000"/>
          <w:sz w:val="24"/>
          <w:szCs w:val="24"/>
          <w:bdr w:val="none" w:sz="0" w:space="0" w:color="auto" w:frame="1"/>
          <w:lang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воспитание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позитивного отношения к книге, потребности в чтении посредством </w:t>
      </w:r>
    </w:p>
    <w:p w:rsidR="001B32A0" w:rsidRDefault="001B32A0" w:rsidP="001B32A0">
      <w:pPr>
        <w:shd w:val="clear" w:color="auto" w:fill="F0FFFF"/>
        <w:spacing w:after="0" w:line="240" w:lineRule="auto"/>
        <w:ind w:left="855" w:hanging="4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Wingdings" w:eastAsia="Times New Roman" w:hAnsi="Wingdings" w:cs="Arial"/>
          <w:color w:val="000000"/>
          <w:sz w:val="24"/>
          <w:szCs w:val="24"/>
          <w:bdr w:val="none" w:sz="0" w:space="0" w:color="auto" w:frame="1"/>
          <w:lang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использования различных форм работы с читателем.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Задачи в работе с </w:t>
      </w:r>
      <w:proofErr w:type="gramStart"/>
      <w:r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</w:t>
      </w:r>
      <w:r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Способствовать:</w:t>
      </w:r>
      <w:r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формированию чувства патриотизма, гражданственности, любви к природе;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комплексному обеспечению здорового образа жизни;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воспитанию уважения к литературному наследию страны;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пробуждению читательского интереса к истории России и краеведения;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повышению грамотности учащихся;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внедрению компьютерных технологий в практику работы библиотеки школы.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</w:t>
      </w:r>
      <w:r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 в работе с фондом: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     изучение состава фонда и анализ его использования (</w:t>
      </w:r>
      <w:r>
        <w:rPr>
          <w:rFonts w:ascii="Cambria" w:eastAsia="Times New Roman" w:hAnsi="Cambr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диагностика состояния учебного фонда, инвентаризация, ведение учётной и планово-отчётной документации.</w:t>
      </w:r>
      <w:proofErr w:type="gramEnd"/>
      <w:r>
        <w:rPr>
          <w:rFonts w:ascii="Cambria" w:eastAsia="Times New Roman" w:hAnsi="Cambr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gramStart"/>
      <w:r>
        <w:rPr>
          <w:rFonts w:ascii="Cambria" w:eastAsia="Times New Roman" w:hAnsi="Cambr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Анализ использования и очистка учебного фонда от устаревших по содержанию учебных изданий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);</w:t>
      </w:r>
      <w:proofErr w:type="gramEnd"/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     комплектование периодических изданий (</w:t>
      </w:r>
      <w:r>
        <w:rPr>
          <w:rFonts w:ascii="Cambria" w:eastAsia="Times New Roman" w:hAnsi="Cambr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оформление подписки периодических изданий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     приём литературы (</w:t>
      </w:r>
      <w:r>
        <w:rPr>
          <w:rFonts w:ascii="Cambria" w:eastAsia="Times New Roman" w:hAnsi="Cambr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ведение книг суммарного учета учебного фонда и художественной и методической литературы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     работа с учебниками (</w:t>
      </w:r>
      <w:r>
        <w:rPr>
          <w:rFonts w:ascii="Cambria" w:eastAsia="Times New Roman" w:hAnsi="Cambr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составление заявки на учебники, инвентаризация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Меры по сохранности фондов: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     ремонт книг (</w:t>
      </w:r>
      <w:r>
        <w:rPr>
          <w:rFonts w:ascii="Cambria" w:eastAsia="Times New Roman" w:hAnsi="Cambr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организация «</w:t>
      </w:r>
      <w:proofErr w:type="spellStart"/>
      <w:r>
        <w:rPr>
          <w:rFonts w:ascii="Cambria" w:eastAsia="Times New Roman" w:hAnsi="Cambr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Книжкиной</w:t>
      </w:r>
      <w:proofErr w:type="spellEnd"/>
      <w:r>
        <w:rPr>
          <w:rFonts w:ascii="Cambria" w:eastAsia="Times New Roman" w:hAnsi="Cambr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больницы»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     составление, обновление и утверждение Правил пользования библиотекой;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     проведение акции «Живи, книга» по сохранности библиотечного фонда;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     приём и выдача учебников. 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</w:t>
      </w:r>
      <w:r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Оказание методической помощи: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   учебно-воспитательному процессу (</w:t>
      </w:r>
      <w:r>
        <w:rPr>
          <w:rFonts w:ascii="Cambria" w:eastAsia="Times New Roman" w:hAnsi="Cambr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предметные недели, классные часы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   учителям-предметникам в проведении классных часов, мероприятий, открытых  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уроков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Содержание и организация работы с пользователями: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Индивидуальная работа: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 проведение социологического опроса, анкетирование;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 изучение читательских интересов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 рекомендательные беседы при выдаче книг;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 беседы о </w:t>
      </w:r>
      <w:proofErr w:type="gramStart"/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прочитанном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 работа с родителями, учащимися, учителями.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Массовая работа: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 проведение мероприятий, связанных с памятными и знаменательными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датами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проведение недели детской и юношеской книги;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экскурсия по библиотеке;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</w:t>
      </w:r>
      <w:r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Справочно-информационного обслуживания пользователей: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Информационное обслуживание: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 обзоры новой литературы, книжные выставки  «Книги-юбиляры»;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  пропаганду литературы в помощь учебно-воспитательного процесса; по отраслям 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знаний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Для выполнения этих задач планируется провести следующую работу:</w:t>
      </w:r>
    </w:p>
    <w:p w:rsidR="00CA5E4A" w:rsidRDefault="001B32A0" w:rsidP="001B32A0">
      <w:pPr>
        <w:shd w:val="clear" w:color="auto" w:fill="F0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1. Работа с библиотечным фондом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475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800"/>
        <w:gridCol w:w="5332"/>
        <w:gridCol w:w="1333"/>
        <w:gridCol w:w="1422"/>
      </w:tblGrid>
      <w:tr w:rsidR="001B32A0" w:rsidTr="001B32A0">
        <w:trPr>
          <w:trHeight w:val="390"/>
          <w:tblHeader/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</w:tr>
      <w:tr w:rsidR="001B32A0" w:rsidTr="001B32A0">
        <w:trPr>
          <w:trHeight w:val="465"/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фондом учебной литературы</w:t>
            </w:r>
          </w:p>
        </w:tc>
      </w:tr>
      <w:tr w:rsidR="001B32A0" w:rsidTr="001B32A0">
        <w:trPr>
          <w:trHeight w:val="825"/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движения фонда. Проверка  обеспеченности учащихся школы учебниками и учебными пособиями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июнь, сентябрь</w:t>
            </w:r>
          </w:p>
        </w:tc>
      </w:tr>
      <w:tr w:rsidR="001B32A0" w:rsidTr="001B32A0">
        <w:trPr>
          <w:trHeight w:val="825"/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 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1B32A0" w:rsidTr="001B32A0">
        <w:trPr>
          <w:trHeight w:val="825"/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общешкольного заказа на учебники и учебные пособия с учётом замечаний завуча и методического объединения школы, итогов инвентаризации.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1B32A0" w:rsidTr="001B32A0">
        <w:trPr>
          <w:trHeight w:val="495"/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 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выполнением сделанного заказа.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1B32A0" w:rsidTr="001B32A0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 и обработка поступивших учебников;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-оформление накладных;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-запись в книгу суммарного учета;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Запись в картотеку учебников;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-штемпелевание;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-сверка данных с бухгалтерией.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1B32A0" w:rsidTr="001B32A0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 и выдача учебников (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графику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Май- сентябрь</w:t>
            </w:r>
          </w:p>
        </w:tc>
      </w:tr>
      <w:tr w:rsidR="001B32A0" w:rsidTr="001B32A0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1B32A0" w:rsidTr="001B32A0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выставки  «Знакомьтесь – новые учебники».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1B32A0" w:rsidTr="001B32A0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Ремонт учебников 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привлечением учащихся.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1B32A0" w:rsidTr="001B32A0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Списание  фонда с учётом ветхости и смены программ.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декабрь, июнь</w:t>
            </w:r>
          </w:p>
        </w:tc>
      </w:tr>
      <w:tr w:rsidR="001B32A0" w:rsidTr="001B32A0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работы по сохранности учебного фонда «Живи, книга»,  (рейды по классам  с проверкой состояния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учебников).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 раза в год</w:t>
            </w:r>
          </w:p>
        </w:tc>
      </w:tr>
      <w:tr w:rsidR="001B32A0" w:rsidTr="001B32A0">
        <w:trPr>
          <w:trHeight w:val="420"/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с фондом художественной литературы</w:t>
            </w:r>
          </w:p>
        </w:tc>
      </w:tr>
      <w:tr w:rsidR="001B32A0" w:rsidTr="001B32A0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Своевременное проведение обработки и регистрации  Поступающей литературы.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1B32A0" w:rsidTr="001B32A0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свободного доступа в библиотеке:</w:t>
            </w:r>
          </w:p>
          <w:p w:rsidR="001B32A0" w:rsidRDefault="001B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 художественному фонду</w:t>
            </w:r>
          </w:p>
          <w:p w:rsidR="001B32A0" w:rsidRDefault="001B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 фонду учебников (по требованию).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1B32A0" w:rsidTr="001B32A0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Выдача изданий читателям.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1B32A0" w:rsidTr="001B32A0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Соблюдение правильной расстановки фонда на стеллажах.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1B32A0" w:rsidTr="001B32A0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1B32A0" w:rsidTr="001B32A0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Ведение работы по сохранности фонда.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1B32A0" w:rsidTr="001B32A0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1B32A0" w:rsidTr="001B32A0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мелкому ремонту художественных изданий, методической литературы и учебников с привлечением  учащихся.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1B32A0" w:rsidTr="001B32A0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Периодическое списание фонда с учетом ветхости, морального износа и срока хранения.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декабрь, июнь, июль</w:t>
            </w:r>
          </w:p>
        </w:tc>
      </w:tr>
      <w:tr w:rsidR="001B32A0" w:rsidTr="001B32A0">
        <w:trPr>
          <w:trHeight w:val="520"/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обеспечения учебников на  2015– 2016 г.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1B32A0" w:rsidTr="001B32A0">
        <w:trPr>
          <w:tblCellSpacing w:w="0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/>
              <w:rPr>
                <w:rFonts w:cs="Times New Roman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/>
              <w:rPr>
                <w:rFonts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/>
              <w:rPr>
                <w:rFonts w:cs="Times New Roman"/>
              </w:rPr>
            </w:pPr>
          </w:p>
        </w:tc>
      </w:tr>
    </w:tbl>
    <w:p w:rsidR="001B32A0" w:rsidRDefault="001B32A0" w:rsidP="001B32A0">
      <w:pPr>
        <w:shd w:val="clear" w:color="auto" w:fill="F0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B32A0" w:rsidRDefault="001B32A0" w:rsidP="001B32A0">
      <w:pPr>
        <w:shd w:val="clear" w:color="auto" w:fill="F0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2.Работа с читателями</w:t>
      </w:r>
    </w:p>
    <w:p w:rsidR="001B32A0" w:rsidRDefault="001B32A0" w:rsidP="001B32A0">
      <w:pPr>
        <w:shd w:val="clear" w:color="auto" w:fill="F0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475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693"/>
        <w:gridCol w:w="6648"/>
        <w:gridCol w:w="1546"/>
      </w:tblGrid>
      <w:tr w:rsidR="001B32A0" w:rsidTr="001B32A0">
        <w:trPr>
          <w:trHeight w:val="345"/>
          <w:tblCellSpacing w:w="0" w:type="dxa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учащимися школы</w:t>
            </w:r>
          </w:p>
        </w:tc>
      </w:tr>
      <w:tr w:rsidR="001B32A0" w:rsidTr="001B32A0">
        <w:trPr>
          <w:tblCellSpacing w:w="0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Информировать классных руководителей о чтении и посещении библиотеки каждым классом.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/>
              <w:rPr>
                <w:rFonts w:cs="Times New Roman"/>
              </w:rPr>
            </w:pPr>
          </w:p>
        </w:tc>
      </w:tr>
      <w:tr w:rsidR="001B32A0" w:rsidTr="001B32A0">
        <w:trPr>
          <w:trHeight w:val="675"/>
          <w:tblCellSpacing w:w="0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Рекомендовать художественную литературу согласно возрастным категориям каждого читателя библиотеки.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1B32A0" w:rsidTr="001B32A0">
        <w:trPr>
          <w:tblCellSpacing w:w="0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1B32A0" w:rsidTr="001B32A0">
        <w:trPr>
          <w:trHeight w:val="495"/>
          <w:tblCellSpacing w:w="0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 читательских формуляров с целью выявления должников. Рекомендательные беседы при выдаче книг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триместрам</w:t>
            </w:r>
          </w:p>
        </w:tc>
      </w:tr>
      <w:tr w:rsidR="001B32A0" w:rsidTr="001B32A0">
        <w:trPr>
          <w:trHeight w:val="750"/>
          <w:tblCellSpacing w:w="0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Проводить беседы с вновь записавшимися читателями о правилах поведения в библиотеке, о культуре чтения книг.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1B32A0" w:rsidTr="001B32A0">
        <w:trPr>
          <w:trHeight w:val="285"/>
          <w:tblCellSpacing w:w="0" w:type="dxa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/>
              <w:rPr>
                <w:rFonts w:cs="Times New Roman"/>
              </w:rPr>
            </w:pPr>
          </w:p>
        </w:tc>
      </w:tr>
      <w:tr w:rsidR="001B32A0" w:rsidTr="001B32A0">
        <w:trPr>
          <w:trHeight w:val="435"/>
          <w:tblCellSpacing w:w="0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Самообразование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/>
              <w:rPr>
                <w:rFonts w:cs="Times New Roman"/>
              </w:rPr>
            </w:pPr>
          </w:p>
        </w:tc>
      </w:tr>
      <w:tr w:rsidR="001B32A0" w:rsidTr="001B32A0">
        <w:trPr>
          <w:trHeight w:val="420"/>
          <w:tblCellSpacing w:w="0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районных семинарах, курсах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приглашению</w:t>
            </w:r>
          </w:p>
        </w:tc>
      </w:tr>
      <w:tr w:rsidR="001B32A0" w:rsidTr="001B32A0">
        <w:trPr>
          <w:trHeight w:val="420"/>
          <w:tblCellSpacing w:w="0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 повышения квалификации школьных библиотекарей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/>
              <w:rPr>
                <w:rFonts w:cs="Times New Roman"/>
              </w:rPr>
            </w:pPr>
          </w:p>
        </w:tc>
      </w:tr>
    </w:tbl>
    <w:p w:rsidR="001B32A0" w:rsidRDefault="001B32A0" w:rsidP="001B32A0">
      <w:pPr>
        <w:shd w:val="clear" w:color="auto" w:fill="F0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B32A0" w:rsidRDefault="001B32A0" w:rsidP="001B32A0">
      <w:pPr>
        <w:shd w:val="clear" w:color="auto" w:fill="F0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B32A0" w:rsidRDefault="001B32A0" w:rsidP="001B32A0">
      <w:pPr>
        <w:shd w:val="clear" w:color="auto" w:fill="F0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  мероприятий на 2014-2015 учебный год.</w:t>
      </w:r>
    </w:p>
    <w:p w:rsidR="001B32A0" w:rsidRDefault="001B32A0" w:rsidP="001B32A0">
      <w:pPr>
        <w:shd w:val="clear" w:color="auto" w:fill="F0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22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524"/>
        <w:gridCol w:w="2608"/>
        <w:gridCol w:w="4533"/>
        <w:gridCol w:w="1560"/>
      </w:tblGrid>
      <w:tr w:rsidR="001B32A0" w:rsidTr="001B32A0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работы тематическая дата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проведения</w:t>
            </w:r>
          </w:p>
        </w:tc>
      </w:tr>
      <w:tr w:rsidR="001B32A0" w:rsidTr="001B32A0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«Любить природу –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творить добро».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Час экологического просвещения.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 всемирному дню защиты от стихийных 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бедствий.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Октябрь</w:t>
            </w:r>
          </w:p>
        </w:tc>
      </w:tr>
      <w:tr w:rsidR="001B32A0" w:rsidTr="001B32A0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«Царствуй, сила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волшебства».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Литературный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викторина по сказкам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1B32A0" w:rsidTr="001B32A0">
        <w:trPr>
          <w:trHeight w:val="549"/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«Все мы разные, а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Родина одна».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 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дню народного единства.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международному дню толерантности.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1B32A0" w:rsidTr="001B32A0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«Сказка каждому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нужна».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Творческая мастерская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 именинам Деда Мороза; «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Новогодний</w:t>
            </w:r>
            <w:proofErr w:type="gramEnd"/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Праздник».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1B32A0" w:rsidTr="001B32A0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«Война глазами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поколений».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«Дай учебнику - вторую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жизнь».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 мужества.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юного героя антифашиста.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Час-беседа.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1B32A0" w:rsidTr="001B32A0">
        <w:trPr>
          <w:trHeight w:val="1005"/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«Остров книжных сокровищ».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«Открой книгу, и чудеса начинаются».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Литературная игра-путешествие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 неделе детской и юношеской книги.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«Неделя детской книги». Первые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Книжкины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именины» прошли в 1943 году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инициативе  Л. Кассиля в Москве.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1B32A0" w:rsidTr="001B32A0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«Полет в космос».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Познавательная игра-путешествие.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 всемирному дню авиации и космонавтики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B32A0" w:rsidTr="001B32A0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«Цена Победы».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«Вечно живые».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«Дом, где сказка живет».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книг, посвященная ВОВ.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 мужества.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Библиотечный урок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 общероссийскому дню библиотек.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B32A0" w:rsidRDefault="001B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B32A0" w:rsidTr="001B32A0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/>
              <w:rPr>
                <w:rFonts w:cs="Times New Roman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A0" w:rsidRDefault="001B32A0">
            <w:pPr>
              <w:spacing w:after="0"/>
              <w:rPr>
                <w:rFonts w:cs="Times New Roman"/>
              </w:rPr>
            </w:pPr>
          </w:p>
        </w:tc>
      </w:tr>
    </w:tbl>
    <w:p w:rsidR="001B32A0" w:rsidRDefault="001B32A0" w:rsidP="001B32A0">
      <w:pPr>
        <w:shd w:val="clear" w:color="auto" w:fill="F0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1.     Выставка художественных произведений юбиляров (в течение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года).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2.     День знаний (сентябрь).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3.     Символы России (декабрь).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4.     Писатели юбиляры (в течение года)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5.     День космонавтики (апрель).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6.     День знаний (сентябрь).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7.     Ко дню учителя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«Учитель, перед именем твоим» (октябрь).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8.     Четыре страшные буквы СПИД (декабрь)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9.     Выставки по календарю знаменательных дат.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10.  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Подготовка к дню родной школы</w:t>
      </w:r>
      <w:proofErr w:type="gramStart"/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11.  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День памяти Е.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Бражникова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12.  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Сердцу милый уголок. (Оренбуржье).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13.  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Золотая осень.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14.  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Здравствуй, зимушка - зима  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15.  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Весенняя капель.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16. 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Птичьи посиделки.</w:t>
      </w:r>
    </w:p>
    <w:p w:rsidR="001B32A0" w:rsidRDefault="001B32A0" w:rsidP="001B32A0">
      <w:pPr>
        <w:shd w:val="clear" w:color="auto" w:fill="F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17. 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Летние каникулы.</w:t>
      </w:r>
    </w:p>
    <w:p w:rsidR="001B32A0" w:rsidRDefault="001B32A0" w:rsidP="001B32A0"/>
    <w:p w:rsidR="001B32A0" w:rsidRDefault="001B32A0" w:rsidP="001B32A0"/>
    <w:sectPr w:rsidR="001B32A0" w:rsidSect="00CA5E4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0B3"/>
    <w:multiLevelType w:val="multilevel"/>
    <w:tmpl w:val="6EF2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02E51"/>
    <w:multiLevelType w:val="multilevel"/>
    <w:tmpl w:val="3782D6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779D2"/>
    <w:multiLevelType w:val="multilevel"/>
    <w:tmpl w:val="7258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A6F85"/>
    <w:multiLevelType w:val="multilevel"/>
    <w:tmpl w:val="106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1759C"/>
    <w:multiLevelType w:val="multilevel"/>
    <w:tmpl w:val="5BD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538F1"/>
    <w:multiLevelType w:val="multilevel"/>
    <w:tmpl w:val="7AEAE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07F37"/>
    <w:multiLevelType w:val="multilevel"/>
    <w:tmpl w:val="5D6C8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40F50"/>
    <w:multiLevelType w:val="multilevel"/>
    <w:tmpl w:val="532C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4475B"/>
    <w:multiLevelType w:val="multilevel"/>
    <w:tmpl w:val="5190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F65283"/>
    <w:multiLevelType w:val="multilevel"/>
    <w:tmpl w:val="665C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ED615B"/>
    <w:multiLevelType w:val="multilevel"/>
    <w:tmpl w:val="65F0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0E51DE"/>
    <w:multiLevelType w:val="multilevel"/>
    <w:tmpl w:val="EE1E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5D383A"/>
    <w:multiLevelType w:val="multilevel"/>
    <w:tmpl w:val="B33C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DD2A5A"/>
    <w:multiLevelType w:val="multilevel"/>
    <w:tmpl w:val="E4FE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C54D3"/>
    <w:multiLevelType w:val="multilevel"/>
    <w:tmpl w:val="D1B821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DE0CA3"/>
    <w:multiLevelType w:val="multilevel"/>
    <w:tmpl w:val="F650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7C129E"/>
    <w:multiLevelType w:val="multilevel"/>
    <w:tmpl w:val="D2A23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D15AB3"/>
    <w:multiLevelType w:val="multilevel"/>
    <w:tmpl w:val="947A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2F5D73"/>
    <w:multiLevelType w:val="multilevel"/>
    <w:tmpl w:val="C19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E06408"/>
    <w:multiLevelType w:val="multilevel"/>
    <w:tmpl w:val="A554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EF1525"/>
    <w:multiLevelType w:val="multilevel"/>
    <w:tmpl w:val="DAE8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1D2D7F"/>
    <w:multiLevelType w:val="multilevel"/>
    <w:tmpl w:val="53C2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F64E63"/>
    <w:multiLevelType w:val="multilevel"/>
    <w:tmpl w:val="C5A6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311AEE"/>
    <w:multiLevelType w:val="multilevel"/>
    <w:tmpl w:val="AAA2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87062E"/>
    <w:multiLevelType w:val="multilevel"/>
    <w:tmpl w:val="5F52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9328E"/>
    <w:multiLevelType w:val="multilevel"/>
    <w:tmpl w:val="7F6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0D353E"/>
    <w:multiLevelType w:val="multilevel"/>
    <w:tmpl w:val="AD763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853AA5"/>
    <w:multiLevelType w:val="multilevel"/>
    <w:tmpl w:val="2F08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B22070"/>
    <w:multiLevelType w:val="multilevel"/>
    <w:tmpl w:val="5F2CB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CB2B6D"/>
    <w:multiLevelType w:val="multilevel"/>
    <w:tmpl w:val="724E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4A7288"/>
    <w:multiLevelType w:val="multilevel"/>
    <w:tmpl w:val="4A8E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6C5F46"/>
    <w:multiLevelType w:val="multilevel"/>
    <w:tmpl w:val="7B96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E16271"/>
    <w:multiLevelType w:val="multilevel"/>
    <w:tmpl w:val="A37C5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652289"/>
    <w:multiLevelType w:val="multilevel"/>
    <w:tmpl w:val="3D9C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DE465F"/>
    <w:multiLevelType w:val="multilevel"/>
    <w:tmpl w:val="DB56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DB7BE9"/>
    <w:multiLevelType w:val="multilevel"/>
    <w:tmpl w:val="E73E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9B17DB"/>
    <w:multiLevelType w:val="multilevel"/>
    <w:tmpl w:val="BBBA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E06ABB"/>
    <w:multiLevelType w:val="multilevel"/>
    <w:tmpl w:val="D1309B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88002F"/>
    <w:multiLevelType w:val="multilevel"/>
    <w:tmpl w:val="94DA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736E54"/>
    <w:multiLevelType w:val="multilevel"/>
    <w:tmpl w:val="9456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2348FE"/>
    <w:multiLevelType w:val="multilevel"/>
    <w:tmpl w:val="1B12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3A39AD"/>
    <w:multiLevelType w:val="multilevel"/>
    <w:tmpl w:val="C57A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642063"/>
    <w:multiLevelType w:val="multilevel"/>
    <w:tmpl w:val="6B36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C33971"/>
    <w:multiLevelType w:val="multilevel"/>
    <w:tmpl w:val="D944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2F1A5F"/>
    <w:multiLevelType w:val="multilevel"/>
    <w:tmpl w:val="C21C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492065"/>
    <w:multiLevelType w:val="multilevel"/>
    <w:tmpl w:val="DA521B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AC369E"/>
    <w:multiLevelType w:val="multilevel"/>
    <w:tmpl w:val="1B66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464EA1"/>
    <w:multiLevelType w:val="multilevel"/>
    <w:tmpl w:val="966676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99304A"/>
    <w:multiLevelType w:val="multilevel"/>
    <w:tmpl w:val="7B9E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402E65"/>
    <w:multiLevelType w:val="multilevel"/>
    <w:tmpl w:val="31A03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2F7731"/>
    <w:multiLevelType w:val="multilevel"/>
    <w:tmpl w:val="D234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F4195D"/>
    <w:multiLevelType w:val="multilevel"/>
    <w:tmpl w:val="858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B5F669C"/>
    <w:multiLevelType w:val="multilevel"/>
    <w:tmpl w:val="7F043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D663CAB"/>
    <w:multiLevelType w:val="multilevel"/>
    <w:tmpl w:val="3CD2A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D8143ED"/>
    <w:multiLevelType w:val="multilevel"/>
    <w:tmpl w:val="27EC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3D1478"/>
    <w:multiLevelType w:val="multilevel"/>
    <w:tmpl w:val="DBF0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444298"/>
    <w:multiLevelType w:val="multilevel"/>
    <w:tmpl w:val="9818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FC41D7"/>
    <w:multiLevelType w:val="multilevel"/>
    <w:tmpl w:val="3A7E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83019D8"/>
    <w:multiLevelType w:val="multilevel"/>
    <w:tmpl w:val="550E55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8423CE4"/>
    <w:multiLevelType w:val="multilevel"/>
    <w:tmpl w:val="620A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9243F22"/>
    <w:multiLevelType w:val="multilevel"/>
    <w:tmpl w:val="74B0E1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8527A9"/>
    <w:multiLevelType w:val="multilevel"/>
    <w:tmpl w:val="80EE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927462"/>
    <w:multiLevelType w:val="multilevel"/>
    <w:tmpl w:val="66EC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FEE2319"/>
    <w:multiLevelType w:val="multilevel"/>
    <w:tmpl w:val="4E72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2A0"/>
    <w:rsid w:val="001B32A0"/>
    <w:rsid w:val="00483A23"/>
    <w:rsid w:val="004D3A4A"/>
    <w:rsid w:val="00C06AF5"/>
    <w:rsid w:val="00CA5E4A"/>
    <w:rsid w:val="00CE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1243</Words>
  <Characters>7088</Characters>
  <Application>Microsoft Office Word</Application>
  <DocSecurity>0</DocSecurity>
  <Lines>59</Lines>
  <Paragraphs>16</Paragraphs>
  <ScaleCrop>false</ScaleCrop>
  <Company>ветлянская сош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4</cp:revision>
  <dcterms:created xsi:type="dcterms:W3CDTF">2015-01-05T05:49:00Z</dcterms:created>
  <dcterms:modified xsi:type="dcterms:W3CDTF">2015-01-05T11:10:00Z</dcterms:modified>
</cp:coreProperties>
</file>